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415" w:rsidRPr="003B444C" w:rsidRDefault="00D74415" w:rsidP="00D74415">
      <w:pPr>
        <w:jc w:val="center"/>
        <w:rPr>
          <w:sz w:val="26"/>
          <w:szCs w:val="26"/>
        </w:rPr>
      </w:pPr>
      <w:r>
        <w:t xml:space="preserve">Муниципальное казённое учреждение Отдел образования  Администрации </w:t>
      </w:r>
      <w:r w:rsidRPr="003B444C">
        <w:rPr>
          <w:sz w:val="26"/>
          <w:szCs w:val="26"/>
        </w:rPr>
        <w:t xml:space="preserve">муниципального района </w:t>
      </w:r>
      <w:proofErr w:type="spellStart"/>
      <w:r w:rsidRPr="003B444C">
        <w:rPr>
          <w:sz w:val="26"/>
          <w:szCs w:val="26"/>
        </w:rPr>
        <w:t>Альшеевский</w:t>
      </w:r>
      <w:proofErr w:type="spellEnd"/>
      <w:r w:rsidRPr="003B444C">
        <w:rPr>
          <w:sz w:val="26"/>
          <w:szCs w:val="26"/>
        </w:rPr>
        <w:t xml:space="preserve"> район Республики Башкортостан</w:t>
      </w:r>
    </w:p>
    <w:p w:rsidR="00D74415" w:rsidRPr="003B444C" w:rsidRDefault="00D74415" w:rsidP="00D74415">
      <w:pPr>
        <w:jc w:val="center"/>
        <w:rPr>
          <w:sz w:val="26"/>
          <w:szCs w:val="26"/>
        </w:rPr>
      </w:pPr>
    </w:p>
    <w:p w:rsidR="00D74415" w:rsidRPr="003B444C" w:rsidRDefault="00D74415" w:rsidP="00D74415">
      <w:pPr>
        <w:jc w:val="center"/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  <w:r w:rsidRPr="003B444C">
        <w:rPr>
          <w:sz w:val="26"/>
          <w:szCs w:val="26"/>
        </w:rPr>
        <w:t xml:space="preserve">                                                              П Р И К А З</w:t>
      </w: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  <w:r w:rsidRPr="003B444C">
        <w:rPr>
          <w:sz w:val="26"/>
          <w:szCs w:val="26"/>
        </w:rPr>
        <w:t xml:space="preserve">       от  «    »  </w:t>
      </w:r>
      <w:r>
        <w:rPr>
          <w:sz w:val="26"/>
          <w:szCs w:val="26"/>
        </w:rPr>
        <w:t>сентябрь</w:t>
      </w:r>
      <w:r w:rsidRPr="003B444C">
        <w:rPr>
          <w:sz w:val="26"/>
          <w:szCs w:val="26"/>
        </w:rPr>
        <w:t xml:space="preserve">   202</w:t>
      </w:r>
      <w:r>
        <w:rPr>
          <w:sz w:val="26"/>
          <w:szCs w:val="26"/>
        </w:rPr>
        <w:t>2</w:t>
      </w:r>
      <w:r w:rsidRPr="003B444C">
        <w:rPr>
          <w:sz w:val="26"/>
          <w:szCs w:val="26"/>
        </w:rPr>
        <w:t xml:space="preserve">  года</w:t>
      </w:r>
      <w:r w:rsidRPr="003B444C">
        <w:rPr>
          <w:sz w:val="26"/>
          <w:szCs w:val="26"/>
        </w:rPr>
        <w:tab/>
      </w:r>
      <w:r w:rsidRPr="003B444C">
        <w:rPr>
          <w:sz w:val="26"/>
          <w:szCs w:val="26"/>
        </w:rPr>
        <w:tab/>
        <w:t xml:space="preserve">                                     </w:t>
      </w:r>
      <w:r w:rsidRPr="003B444C">
        <w:rPr>
          <w:sz w:val="26"/>
          <w:szCs w:val="26"/>
        </w:rPr>
        <w:tab/>
        <w:t>№ ____</w:t>
      </w: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color w:val="000000"/>
          <w:sz w:val="26"/>
          <w:szCs w:val="26"/>
        </w:rPr>
      </w:pPr>
      <w:r w:rsidRPr="003B444C">
        <w:rPr>
          <w:sz w:val="26"/>
          <w:szCs w:val="26"/>
        </w:rPr>
        <w:t xml:space="preserve">Об утверждении муниципального плана мероприятий по </w:t>
      </w:r>
      <w:r>
        <w:rPr>
          <w:sz w:val="26"/>
          <w:szCs w:val="26"/>
        </w:rPr>
        <w:t xml:space="preserve">поддержке </w:t>
      </w:r>
      <w:r w:rsidRPr="003B444C">
        <w:rPr>
          <w:rFonts w:eastAsiaTheme="minorEastAsia"/>
          <w:sz w:val="26"/>
          <w:szCs w:val="26"/>
        </w:rPr>
        <w:t>центров «Точка роста»</w:t>
      </w:r>
    </w:p>
    <w:p w:rsidR="00D74415" w:rsidRPr="003B444C" w:rsidRDefault="00D74415" w:rsidP="00D74415">
      <w:pPr>
        <w:ind w:right="68"/>
        <w:jc w:val="both"/>
        <w:rPr>
          <w:color w:val="000000"/>
          <w:sz w:val="26"/>
          <w:szCs w:val="26"/>
        </w:rPr>
      </w:pPr>
    </w:p>
    <w:p w:rsidR="00D74415" w:rsidRPr="003B444C" w:rsidRDefault="00D74415" w:rsidP="00D74415">
      <w:pPr>
        <w:ind w:right="68"/>
        <w:jc w:val="both"/>
        <w:rPr>
          <w:sz w:val="26"/>
          <w:szCs w:val="26"/>
        </w:rPr>
      </w:pPr>
      <w:r w:rsidRPr="003B444C">
        <w:rPr>
          <w:color w:val="000000"/>
          <w:sz w:val="26"/>
          <w:szCs w:val="26"/>
        </w:rPr>
        <w:t xml:space="preserve">На основании </w:t>
      </w:r>
      <w:r w:rsidR="00513442">
        <w:rPr>
          <w:color w:val="000000"/>
          <w:sz w:val="26"/>
          <w:szCs w:val="26"/>
        </w:rPr>
        <w:t xml:space="preserve">плана мероприятий МКУ Отдел образования за 2022-2023 учебный год </w:t>
      </w:r>
    </w:p>
    <w:p w:rsidR="00D74415" w:rsidRPr="003B444C" w:rsidRDefault="00D74415" w:rsidP="00D74415">
      <w:pPr>
        <w:rPr>
          <w:rFonts w:eastAsiaTheme="minorEastAsia"/>
          <w:sz w:val="26"/>
          <w:szCs w:val="26"/>
        </w:rPr>
      </w:pPr>
    </w:p>
    <w:p w:rsidR="00D74415" w:rsidRPr="003B444C" w:rsidRDefault="00D74415" w:rsidP="00D74415">
      <w:pPr>
        <w:rPr>
          <w:rFonts w:eastAsiaTheme="minorEastAsia"/>
          <w:sz w:val="26"/>
          <w:szCs w:val="26"/>
        </w:rPr>
      </w:pPr>
    </w:p>
    <w:p w:rsidR="00D74415" w:rsidRPr="003B444C" w:rsidRDefault="00D74415" w:rsidP="00D74415">
      <w:pPr>
        <w:jc w:val="center"/>
        <w:rPr>
          <w:rFonts w:eastAsiaTheme="minorEastAsia"/>
          <w:sz w:val="26"/>
          <w:szCs w:val="26"/>
        </w:rPr>
      </w:pPr>
      <w:r w:rsidRPr="003B444C">
        <w:rPr>
          <w:rFonts w:eastAsiaTheme="minorEastAsia"/>
          <w:sz w:val="26"/>
          <w:szCs w:val="26"/>
        </w:rPr>
        <w:t>ПРИКАЗЫВАЮ:</w:t>
      </w:r>
    </w:p>
    <w:p w:rsidR="00D74415" w:rsidRPr="003B444C" w:rsidRDefault="00D74415" w:rsidP="00D74415">
      <w:pPr>
        <w:ind w:left="142"/>
        <w:jc w:val="both"/>
        <w:rPr>
          <w:rFonts w:eastAsiaTheme="minorEastAsia"/>
          <w:sz w:val="26"/>
          <w:szCs w:val="26"/>
        </w:rPr>
      </w:pPr>
      <w:r w:rsidRPr="003B444C">
        <w:rPr>
          <w:rFonts w:eastAsiaTheme="minorEastAsia"/>
          <w:sz w:val="26"/>
          <w:szCs w:val="26"/>
        </w:rPr>
        <w:t xml:space="preserve">1.  Утвердить план мероприятий по </w:t>
      </w:r>
      <w:proofErr w:type="spellStart"/>
      <w:r w:rsidRPr="003B444C">
        <w:rPr>
          <w:rFonts w:eastAsiaTheme="minorEastAsia"/>
          <w:sz w:val="26"/>
          <w:szCs w:val="26"/>
        </w:rPr>
        <w:t>организацинно</w:t>
      </w:r>
      <w:proofErr w:type="spellEnd"/>
      <w:r w:rsidRPr="003B444C">
        <w:rPr>
          <w:rFonts w:eastAsiaTheme="minorEastAsia"/>
          <w:sz w:val="26"/>
          <w:szCs w:val="26"/>
        </w:rPr>
        <w:t xml:space="preserve">- методической    </w:t>
      </w:r>
    </w:p>
    <w:p w:rsidR="00D74415" w:rsidRPr="003B444C" w:rsidRDefault="00D74415" w:rsidP="00D74415">
      <w:pPr>
        <w:pStyle w:val="a3"/>
        <w:ind w:left="142"/>
        <w:jc w:val="both"/>
        <w:rPr>
          <w:rFonts w:eastAsiaTheme="minorEastAsia"/>
          <w:sz w:val="26"/>
          <w:szCs w:val="26"/>
        </w:rPr>
      </w:pPr>
      <w:r w:rsidRPr="003B444C">
        <w:rPr>
          <w:rFonts w:eastAsiaTheme="minorEastAsia"/>
          <w:sz w:val="26"/>
          <w:szCs w:val="26"/>
        </w:rPr>
        <w:t xml:space="preserve">поддержке центров «Точка роста»,  функционирующих в МР </w:t>
      </w:r>
      <w:proofErr w:type="spellStart"/>
      <w:r w:rsidRPr="003B444C">
        <w:rPr>
          <w:rFonts w:eastAsiaTheme="minorEastAsia"/>
          <w:sz w:val="26"/>
          <w:szCs w:val="26"/>
        </w:rPr>
        <w:t>Альшеевский</w:t>
      </w:r>
      <w:proofErr w:type="spellEnd"/>
      <w:r w:rsidRPr="003B444C">
        <w:rPr>
          <w:rFonts w:eastAsiaTheme="minorEastAsia"/>
          <w:sz w:val="26"/>
          <w:szCs w:val="26"/>
        </w:rPr>
        <w:t xml:space="preserve"> район Республики Башкортостан  на </w:t>
      </w:r>
      <w:r>
        <w:rPr>
          <w:rFonts w:eastAsiaTheme="minorEastAsia"/>
          <w:sz w:val="26"/>
          <w:szCs w:val="26"/>
        </w:rPr>
        <w:t>2022-2023</w:t>
      </w:r>
      <w:r w:rsidRPr="003B444C">
        <w:rPr>
          <w:rFonts w:eastAsiaTheme="minorEastAsia"/>
          <w:sz w:val="26"/>
          <w:szCs w:val="26"/>
        </w:rPr>
        <w:t xml:space="preserve"> учебный год. (Приложение 1) </w:t>
      </w:r>
    </w:p>
    <w:p w:rsidR="00D74415" w:rsidRPr="003B444C" w:rsidRDefault="00D74415" w:rsidP="00D74415">
      <w:pPr>
        <w:pStyle w:val="a3"/>
        <w:ind w:left="142"/>
        <w:jc w:val="both"/>
        <w:rPr>
          <w:rFonts w:eastAsiaTheme="minorEastAsia"/>
          <w:sz w:val="26"/>
          <w:szCs w:val="26"/>
        </w:rPr>
      </w:pPr>
      <w:r w:rsidRPr="003B444C">
        <w:rPr>
          <w:rFonts w:eastAsiaTheme="minorEastAsia"/>
          <w:sz w:val="26"/>
          <w:szCs w:val="26"/>
        </w:rPr>
        <w:t>2. Руководителям центров «</w:t>
      </w:r>
      <w:r>
        <w:rPr>
          <w:rFonts w:eastAsiaTheme="minorEastAsia"/>
          <w:sz w:val="26"/>
          <w:szCs w:val="26"/>
        </w:rPr>
        <w:t>Точек</w:t>
      </w:r>
      <w:r w:rsidRPr="003B444C">
        <w:rPr>
          <w:rFonts w:eastAsiaTheme="minorEastAsia"/>
          <w:sz w:val="26"/>
          <w:szCs w:val="26"/>
        </w:rPr>
        <w:t xml:space="preserve"> роста» разработать </w:t>
      </w:r>
      <w:r>
        <w:rPr>
          <w:rFonts w:eastAsiaTheme="minorEastAsia"/>
          <w:sz w:val="26"/>
          <w:szCs w:val="26"/>
        </w:rPr>
        <w:t>и утвердить планы</w:t>
      </w:r>
      <w:r w:rsidRPr="003B444C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мероприятий,</w:t>
      </w:r>
      <w:r w:rsidRPr="0001074B">
        <w:rPr>
          <w:rFonts w:eastAsiaTheme="minorEastAsia"/>
          <w:sz w:val="26"/>
          <w:szCs w:val="26"/>
        </w:rPr>
        <w:t xml:space="preserve"> </w:t>
      </w:r>
      <w:r w:rsidRPr="003B444C">
        <w:rPr>
          <w:rFonts w:eastAsiaTheme="minorEastAsia"/>
          <w:sz w:val="26"/>
          <w:szCs w:val="26"/>
        </w:rPr>
        <w:t>функционирующих</w:t>
      </w:r>
      <w:r>
        <w:rPr>
          <w:rFonts w:eastAsiaTheme="minorEastAsia"/>
          <w:sz w:val="26"/>
          <w:szCs w:val="26"/>
        </w:rPr>
        <w:t xml:space="preserve"> </w:t>
      </w:r>
      <w:r w:rsidRPr="003B444C">
        <w:rPr>
          <w:rFonts w:eastAsiaTheme="minorEastAsia"/>
          <w:sz w:val="26"/>
          <w:szCs w:val="26"/>
        </w:rPr>
        <w:t xml:space="preserve">на базе образовательных организаций на </w:t>
      </w:r>
      <w:r>
        <w:rPr>
          <w:rFonts w:eastAsiaTheme="minorEastAsia"/>
          <w:sz w:val="26"/>
          <w:szCs w:val="26"/>
        </w:rPr>
        <w:t>2022-2023</w:t>
      </w:r>
      <w:r w:rsidRPr="003B444C">
        <w:rPr>
          <w:rFonts w:eastAsiaTheme="minorEastAsia"/>
          <w:sz w:val="26"/>
          <w:szCs w:val="26"/>
        </w:rPr>
        <w:t xml:space="preserve"> учебный год с целью достижения ре</w:t>
      </w:r>
      <w:r>
        <w:rPr>
          <w:rFonts w:eastAsiaTheme="minorEastAsia"/>
          <w:sz w:val="26"/>
          <w:szCs w:val="26"/>
        </w:rPr>
        <w:t xml:space="preserve">зультатов региональных проектов </w:t>
      </w:r>
      <w:r w:rsidRPr="003B444C">
        <w:rPr>
          <w:rFonts w:eastAsiaTheme="minorEastAsia"/>
          <w:sz w:val="26"/>
          <w:szCs w:val="26"/>
        </w:rPr>
        <w:t>«Современная школа», а также контролировать их реализации.</w:t>
      </w:r>
    </w:p>
    <w:p w:rsidR="00D74415" w:rsidRPr="003B444C" w:rsidRDefault="00D74415" w:rsidP="00D74415">
      <w:pPr>
        <w:ind w:left="142"/>
        <w:jc w:val="both"/>
        <w:rPr>
          <w:sz w:val="26"/>
          <w:szCs w:val="26"/>
        </w:rPr>
      </w:pPr>
      <w:r w:rsidRPr="003B444C">
        <w:rPr>
          <w:sz w:val="26"/>
          <w:szCs w:val="26"/>
        </w:rPr>
        <w:t xml:space="preserve"> 3. Контроль за исполнением данного приказа возложить на заведующего     методическим кабинетом Каримову Н.А.</w:t>
      </w: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  <w:r w:rsidRPr="003B444C">
        <w:rPr>
          <w:sz w:val="26"/>
          <w:szCs w:val="26"/>
        </w:rPr>
        <w:t xml:space="preserve">    Начальник МКУ ОО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4415" w:rsidRPr="003B444C" w:rsidRDefault="00D74415" w:rsidP="00D74415">
      <w:pPr>
        <w:rPr>
          <w:sz w:val="26"/>
          <w:szCs w:val="26"/>
        </w:rPr>
      </w:pPr>
      <w:r w:rsidRPr="003B444C">
        <w:rPr>
          <w:sz w:val="26"/>
          <w:szCs w:val="26"/>
        </w:rPr>
        <w:t xml:space="preserve">    </w:t>
      </w:r>
      <w:proofErr w:type="spellStart"/>
      <w:r w:rsidRPr="003B444C">
        <w:rPr>
          <w:sz w:val="26"/>
          <w:szCs w:val="26"/>
        </w:rPr>
        <w:t>Альшеевский</w:t>
      </w:r>
      <w:proofErr w:type="spellEnd"/>
      <w:r w:rsidRPr="003B444C">
        <w:rPr>
          <w:sz w:val="26"/>
          <w:szCs w:val="26"/>
        </w:rPr>
        <w:t xml:space="preserve"> район                                                                     З.А. </w:t>
      </w:r>
      <w:proofErr w:type="spellStart"/>
      <w:r w:rsidRPr="003B444C">
        <w:rPr>
          <w:sz w:val="26"/>
          <w:szCs w:val="26"/>
        </w:rPr>
        <w:t>Чупова</w:t>
      </w:r>
      <w:proofErr w:type="spellEnd"/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Default="00D74415" w:rsidP="00D74415">
      <w:pPr>
        <w:rPr>
          <w:sz w:val="26"/>
          <w:szCs w:val="26"/>
        </w:rPr>
      </w:pPr>
    </w:p>
    <w:p w:rsidR="00D74415" w:rsidRDefault="00D74415" w:rsidP="00D74415">
      <w:pPr>
        <w:rPr>
          <w:sz w:val="26"/>
          <w:szCs w:val="26"/>
        </w:rPr>
      </w:pPr>
    </w:p>
    <w:p w:rsidR="00D74415" w:rsidRDefault="00D74415" w:rsidP="00D74415">
      <w:pPr>
        <w:rPr>
          <w:sz w:val="26"/>
          <w:szCs w:val="26"/>
        </w:rPr>
      </w:pPr>
    </w:p>
    <w:p w:rsidR="00D74415" w:rsidRDefault="00D74415" w:rsidP="00D74415">
      <w:pPr>
        <w:rPr>
          <w:sz w:val="26"/>
          <w:szCs w:val="26"/>
        </w:rPr>
      </w:pPr>
    </w:p>
    <w:p w:rsidR="00D74415" w:rsidRDefault="00D74415" w:rsidP="00D74415">
      <w:pPr>
        <w:rPr>
          <w:sz w:val="26"/>
          <w:szCs w:val="26"/>
        </w:rPr>
      </w:pPr>
    </w:p>
    <w:p w:rsidR="00D74415" w:rsidRDefault="00D74415" w:rsidP="00D74415">
      <w:pPr>
        <w:rPr>
          <w:sz w:val="26"/>
          <w:szCs w:val="26"/>
        </w:rPr>
      </w:pPr>
    </w:p>
    <w:p w:rsidR="00D74415" w:rsidRPr="003B444C" w:rsidRDefault="00D74415" w:rsidP="00D74415">
      <w:pPr>
        <w:rPr>
          <w:sz w:val="26"/>
          <w:szCs w:val="26"/>
        </w:rPr>
      </w:pPr>
    </w:p>
    <w:p w:rsidR="00D74415" w:rsidRDefault="00D74415" w:rsidP="00D74415">
      <w:pPr>
        <w:rPr>
          <w:sz w:val="20"/>
          <w:szCs w:val="20"/>
        </w:rPr>
      </w:pPr>
    </w:p>
    <w:p w:rsidR="00D74415" w:rsidRPr="003B444C" w:rsidRDefault="00D74415" w:rsidP="00D74415">
      <w:pPr>
        <w:rPr>
          <w:sz w:val="16"/>
          <w:szCs w:val="16"/>
        </w:rPr>
      </w:pPr>
      <w:r w:rsidRPr="003B444C">
        <w:rPr>
          <w:sz w:val="16"/>
          <w:szCs w:val="16"/>
        </w:rPr>
        <w:t>Исп. Арсланова З.М., 8 (34754)3-01-72</w:t>
      </w:r>
    </w:p>
    <w:p w:rsidR="00700193" w:rsidRDefault="00DA09FA"/>
    <w:sectPr w:rsidR="0070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15"/>
    <w:rsid w:val="00182DEE"/>
    <w:rsid w:val="00513442"/>
    <w:rsid w:val="00550E11"/>
    <w:rsid w:val="00D74415"/>
    <w:rsid w:val="00DA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F86AF-C18D-4C7C-860F-4C1900FD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Azat.arslanov.2003@mail.ru</dc:creator>
  <cp:keywords/>
  <dc:description/>
  <cp:lastModifiedBy>ajgulgabdrahimova88736@gmail.com</cp:lastModifiedBy>
  <cp:revision>2</cp:revision>
  <dcterms:created xsi:type="dcterms:W3CDTF">2023-03-19T05:11:00Z</dcterms:created>
  <dcterms:modified xsi:type="dcterms:W3CDTF">2023-03-19T05:11:00Z</dcterms:modified>
</cp:coreProperties>
</file>